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2A" w:rsidRPr="0085552B" w:rsidRDefault="001815E8">
      <w:pPr>
        <w:rPr>
          <w:b/>
          <w:lang w:val="en-GB"/>
        </w:rPr>
      </w:pPr>
      <w:bookmarkStart w:id="0" w:name="_GoBack"/>
      <w:bookmarkEnd w:id="0"/>
      <w:r>
        <w:rPr>
          <w:b/>
          <w:lang w:val="en-GB"/>
        </w:rPr>
        <w:t>Verslag van de boekb</w:t>
      </w:r>
      <w:r w:rsidR="00E85F2A" w:rsidRPr="005D3CBE">
        <w:rPr>
          <w:b/>
          <w:lang w:val="en-GB"/>
        </w:rPr>
        <w:t xml:space="preserve">espreking </w:t>
      </w:r>
      <w:r>
        <w:rPr>
          <w:b/>
          <w:lang w:val="en-GB"/>
        </w:rPr>
        <w:t xml:space="preserve">van </w:t>
      </w:r>
      <w:r w:rsidR="00E85F2A" w:rsidRPr="005D3CBE">
        <w:rPr>
          <w:b/>
          <w:lang w:val="en-GB"/>
        </w:rPr>
        <w:t>Boekworc</w:t>
      </w:r>
      <w:r>
        <w:rPr>
          <w:b/>
          <w:lang w:val="en-GB"/>
        </w:rPr>
        <w:t>:</w:t>
      </w:r>
      <w:r w:rsidR="00E85F2A" w:rsidRPr="005D3CBE">
        <w:rPr>
          <w:b/>
          <w:lang w:val="en-GB"/>
        </w:rPr>
        <w:t xml:space="preserve"> The Globalization Paradox, Democracy and the future of the world economy</w:t>
      </w:r>
      <w:r>
        <w:rPr>
          <w:b/>
          <w:lang w:val="en-GB"/>
        </w:rPr>
        <w:t>, Dany Rodrik, 2011, 20 februari 2017</w:t>
      </w:r>
    </w:p>
    <w:p w:rsidR="005374CE" w:rsidRDefault="005374CE">
      <w:r>
        <w:t>Voor de niet-deelnemer aan de bespreking verdient het aanbeveling eerst de samenva</w:t>
      </w:r>
      <w:r>
        <w:t>t</w:t>
      </w:r>
      <w:r>
        <w:t xml:space="preserve">ting van dit boek te lezen op de Boekworc blog. </w:t>
      </w:r>
    </w:p>
    <w:p w:rsidR="007B359C" w:rsidRDefault="00E85F2A">
      <w:r w:rsidRPr="00E85F2A">
        <w:t xml:space="preserve">Rodrik </w:t>
      </w:r>
      <w:r w:rsidR="000C05AA">
        <w:t>heeft een lange aanloop nodig om te arriveren bij de bewijzen voor zijn stelling van het 'trilemma'</w:t>
      </w:r>
      <w:r w:rsidR="005374CE">
        <w:t>: nationale soevereiniteit, internationale vrijhandel en democratie</w:t>
      </w:r>
      <w:r w:rsidR="000C05AA">
        <w:t xml:space="preserve">. </w:t>
      </w:r>
      <w:r w:rsidR="00D521CD">
        <w:t xml:space="preserve">Zonder economische scholing is </w:t>
      </w:r>
      <w:r w:rsidR="005374CE">
        <w:t xml:space="preserve">met name het eerste deel van </w:t>
      </w:r>
      <w:r w:rsidR="00D521CD">
        <w:t>het boek moeilijk te vo</w:t>
      </w:r>
      <w:r w:rsidR="00D521CD">
        <w:t>l</w:t>
      </w:r>
      <w:r w:rsidR="00D521CD">
        <w:t>gen</w:t>
      </w:r>
      <w:r w:rsidR="001815E8">
        <w:t xml:space="preserve">. Het boek is wel actueel, nu nog meer dan in 2011, toen het werd gepubliceerd, en zijn </w:t>
      </w:r>
      <w:r w:rsidR="00D521CD">
        <w:t xml:space="preserve">analyse </w:t>
      </w:r>
      <w:r w:rsidR="001815E8">
        <w:t xml:space="preserve">bevat </w:t>
      </w:r>
      <w:r w:rsidR="00D521CD">
        <w:t>voorspellende elementen</w:t>
      </w:r>
      <w:r w:rsidR="001815E8">
        <w:t>.</w:t>
      </w:r>
      <w:r w:rsidR="00B14C07">
        <w:t xml:space="preserve"> </w:t>
      </w:r>
    </w:p>
    <w:p w:rsidR="005374CE" w:rsidRDefault="005374CE" w:rsidP="005374CE">
      <w:r>
        <w:t>Het boek vergroot het inzicht in wat globalisering nu eigenlijk behelst. Het geeft overtu</w:t>
      </w:r>
      <w:r>
        <w:t>i</w:t>
      </w:r>
      <w:r>
        <w:t xml:space="preserve">gend aan waarom hyperglobalisering niet kan werken. </w:t>
      </w:r>
      <w:r w:rsidR="00C12432">
        <w:t xml:space="preserve">Naties verschillen te veel van elkaar in cultuur, historie, economische mogelijkheden. </w:t>
      </w:r>
      <w:r>
        <w:t xml:space="preserve">Rodrik's boek </w:t>
      </w:r>
      <w:r w:rsidR="00C12432">
        <w:t xml:space="preserve">maakt </w:t>
      </w:r>
      <w:r>
        <w:t>een defin</w:t>
      </w:r>
      <w:r>
        <w:t>i</w:t>
      </w:r>
      <w:r>
        <w:t>tief einde aan het geloof dat er één recept voor ontwikkeling is: hij biedt overtuigende redenen waarom ook in tijden van mondialisering ieder land zijn eigen weg moet zo</w:t>
      </w:r>
      <w:r>
        <w:t>e</w:t>
      </w:r>
      <w:r>
        <w:t>ken, en dat het geheim van de succesvolle landen nu juist daarin schuilt.</w:t>
      </w:r>
    </w:p>
    <w:p w:rsidR="001815E8" w:rsidRDefault="00442EAE">
      <w:r>
        <w:t>E</w:t>
      </w:r>
      <w:r w:rsidR="009D43E4">
        <w:t>en eyeopener was het feit dat de geleerden er in het openbaar van getuigden dat vri</w:t>
      </w:r>
      <w:r w:rsidR="009D43E4">
        <w:t>j</w:t>
      </w:r>
      <w:r w:rsidR="009D43E4">
        <w:t>handel zonder meer een goede zaak is, terwijl ze onder elkaar veel nuances en condities verbinden aan dit geloof.</w:t>
      </w:r>
      <w:r>
        <w:t xml:space="preserve"> Misschien </w:t>
      </w:r>
      <w:r w:rsidR="001815E8">
        <w:t xml:space="preserve">is er </w:t>
      </w:r>
      <w:r>
        <w:t>echte</w:t>
      </w:r>
      <w:r w:rsidR="001815E8">
        <w:t xml:space="preserve"> vrijhandel </w:t>
      </w:r>
      <w:r>
        <w:t xml:space="preserve">pas </w:t>
      </w:r>
      <w:r w:rsidR="001815E8">
        <w:t xml:space="preserve">mogelijk tussen </w:t>
      </w:r>
      <w:r>
        <w:t xml:space="preserve">ongeveer </w:t>
      </w:r>
      <w:r w:rsidR="001815E8">
        <w:t>gelijkwaardige staten. De Do</w:t>
      </w:r>
      <w:r>
        <w:t xml:space="preserve">ha Ronde, bedoeld om </w:t>
      </w:r>
      <w:r w:rsidR="001815E8">
        <w:t>ontwikkelingslanden</w:t>
      </w:r>
      <w:r>
        <w:t xml:space="preserve"> te helpen, werkt niet</w:t>
      </w:r>
      <w:r w:rsidR="001815E8">
        <w:t>. De lichtere globalisering via Bretton Woods was te prefereren. Dat er op h</w:t>
      </w:r>
      <w:r w:rsidR="001815E8">
        <w:t>y</w:t>
      </w:r>
      <w:r w:rsidR="001815E8">
        <w:t>perglobalisering wordt aangestuurd is gebaseerd op een aan de gang zijnde vrijhandels-hype. Er wordt afgegeven op de importvervangende industrialisatie en het daaraan vastzittende protectionisme. Bescherming voor 'infant industries' wordt afgewezen. Rodrik houdt een pleidooi tegen hyperglobalisering en vóór een lichte globalisering.</w:t>
      </w:r>
    </w:p>
    <w:p w:rsidR="001815E8" w:rsidRDefault="001815E8">
      <w:r>
        <w:t>De consequentie van mondiale vrijhandel is een verschuiving van de binnenlandse pr</w:t>
      </w:r>
      <w:r>
        <w:t>o</w:t>
      </w:r>
      <w:r>
        <w:t>ductiestructuur van landen. Bijvoorbeeld de afbraak van de textielsector of de stee</w:t>
      </w:r>
      <w:r>
        <w:t>n</w:t>
      </w:r>
      <w:r>
        <w:t>koolproductie heeft in het Westen heftige repercussies gehad, en vergelijkbare effecten doen zich in de ontwikkelingslanden voor. Daarbij is er veel te exclusief aandacht g</w:t>
      </w:r>
      <w:r>
        <w:t>e</w:t>
      </w:r>
      <w:r>
        <w:t>weest voor de economische- en te weinig voor de sociale kosten, zoals de compensere</w:t>
      </w:r>
      <w:r>
        <w:t>n</w:t>
      </w:r>
      <w:r>
        <w:t>de socia</w:t>
      </w:r>
      <w:r w:rsidR="00442EAE">
        <w:t>le voorzieningen,</w:t>
      </w:r>
      <w:r>
        <w:t xml:space="preserve"> de roofbouw op het milieu en eventuele herstructureringsko</w:t>
      </w:r>
      <w:r>
        <w:t>s</w:t>
      </w:r>
      <w:r>
        <w:t xml:space="preserve">ten. Rodrik voorspelt de politieke kosten van het negeren van deze sociale kosten. (Denk aan Brexit, Trump, Wilders en </w:t>
      </w:r>
      <w:r w:rsidR="00442EAE">
        <w:t>zo verder</w:t>
      </w:r>
      <w:r>
        <w:t>). Rodrik stelt daarom dat definitief afscheid genomen moet worden van de gedachte van de 'zich terugtrekkende overheid'. 'Staat' en 'markt' zijn geen elkaar uitsluitende categorieën, maar integendeel complementair aan elkaar: twee zijden van dezelfde munt. Ze kunnen niet zonder elkaar en bij een intensi</w:t>
      </w:r>
      <w:r>
        <w:t>e</w:t>
      </w:r>
      <w:r>
        <w:t xml:space="preserve">ve internationale markt is juist een grote overheid nodig om te reguleren en </w:t>
      </w:r>
      <w:r w:rsidR="006B616B">
        <w:t xml:space="preserve">te </w:t>
      </w:r>
      <w:r>
        <w:t>control</w:t>
      </w:r>
      <w:r>
        <w:t>e</w:t>
      </w:r>
      <w:r>
        <w:t xml:space="preserve">ren.  </w:t>
      </w:r>
    </w:p>
    <w:p w:rsidR="00FC0796" w:rsidRDefault="00FC0796">
      <w:r>
        <w:t>Rodrik wil de gewone burger betrekken bij de oorde</w:t>
      </w:r>
      <w:r w:rsidR="006913D2">
        <w:t>elsvorming over de wereldhandel</w:t>
      </w:r>
      <w:r>
        <w:t>- en financiële structuur. Dat lijkt ontzettend moeilijk omdat dit zeer ingewikkelde kwe</w:t>
      </w:r>
      <w:r>
        <w:t>s</w:t>
      </w:r>
      <w:r>
        <w:lastRenderedPageBreak/>
        <w:t xml:space="preserve">ties </w:t>
      </w:r>
      <w:r w:rsidR="006B616B">
        <w:t xml:space="preserve">zou </w:t>
      </w:r>
      <w:r w:rsidR="00442EAE">
        <w:t>betre</w:t>
      </w:r>
      <w:r w:rsidR="006B616B">
        <w:t>f</w:t>
      </w:r>
      <w:r w:rsidR="00442EAE">
        <w:t>f</w:t>
      </w:r>
      <w:r w:rsidR="006B616B">
        <w:t>en</w:t>
      </w:r>
      <w:r w:rsidR="00442EAE">
        <w:t>.</w:t>
      </w:r>
      <w:r>
        <w:t xml:space="preserve"> </w:t>
      </w:r>
      <w:r w:rsidR="000D6691">
        <w:t xml:space="preserve">Dat </w:t>
      </w:r>
      <w:r>
        <w:t xml:space="preserve">zijn </w:t>
      </w:r>
      <w:r w:rsidR="000D6691">
        <w:t>ze</w:t>
      </w:r>
      <w:r>
        <w:t xml:space="preserve"> </w:t>
      </w:r>
      <w:r w:rsidR="00442EAE">
        <w:t>in feite</w:t>
      </w:r>
      <w:r>
        <w:t xml:space="preserve"> niet</w:t>
      </w:r>
      <w:r w:rsidR="00442EAE">
        <w:t>. D</w:t>
      </w:r>
      <w:r w:rsidR="000D6691">
        <w:t xml:space="preserve">oor </w:t>
      </w:r>
      <w:r>
        <w:t xml:space="preserve">de manier waarop de zaken nu geregeld zijn </w:t>
      </w:r>
      <w:r w:rsidR="000D6691">
        <w:t>he</w:t>
      </w:r>
      <w:r>
        <w:t xml:space="preserve">bben </w:t>
      </w:r>
      <w:r w:rsidR="006913D2">
        <w:t xml:space="preserve">deze kwesties (indirecte) </w:t>
      </w:r>
      <w:r>
        <w:t>repercussies op het bestaan van ieder</w:t>
      </w:r>
      <w:r w:rsidR="009274F1">
        <w:t>een</w:t>
      </w:r>
      <w:r>
        <w:t xml:space="preserve">. Toch wordt </w:t>
      </w:r>
      <w:r w:rsidR="009274F1">
        <w:t xml:space="preserve">de burger </w:t>
      </w:r>
      <w:r>
        <w:t>door verveling bevangen als het in de media over deze zaken gaat, en die beste</w:t>
      </w:r>
      <w:r w:rsidR="00442EAE">
        <w:t>e</w:t>
      </w:r>
      <w:r>
        <w:t>d</w:t>
      </w:r>
      <w:r w:rsidR="00442EAE">
        <w:t>t</w:t>
      </w:r>
      <w:r>
        <w:t xml:space="preserve"> er dan ook veel te weinig aandacht aan.</w:t>
      </w:r>
      <w:r w:rsidR="009274F1">
        <w:t xml:space="preserve"> Wie wordt er warm of koud van het mislukken van de Doha Ro</w:t>
      </w:r>
      <w:r w:rsidR="00442EAE">
        <w:t>nde</w:t>
      </w:r>
      <w:r w:rsidR="009274F1">
        <w:t>?</w:t>
      </w:r>
    </w:p>
    <w:p w:rsidR="00F86D25" w:rsidRPr="00FC0796" w:rsidRDefault="00842D6F">
      <w:r>
        <w:t>Desalniettemin: d</w:t>
      </w:r>
      <w:r w:rsidR="00F86D25">
        <w:t xml:space="preserve">oor de democratisering die zich </w:t>
      </w:r>
      <w:r w:rsidR="00CA42FD">
        <w:t xml:space="preserve">in een groot aantal landen </w:t>
      </w:r>
      <w:r w:rsidR="00F86D25">
        <w:t xml:space="preserve">gedurende de 20e eeuw heeft voltrokken -dekolonisatie, algemeen kiesrecht, vrouwenkiesrecht, popularisering van de media- kunnen economische technocraten zich niet meer alles veroorloven wat betreft </w:t>
      </w:r>
      <w:r w:rsidR="006913D2">
        <w:t xml:space="preserve"> goederen </w:t>
      </w:r>
      <w:r w:rsidR="00442EAE">
        <w:t xml:space="preserve">- </w:t>
      </w:r>
      <w:r w:rsidR="006913D2">
        <w:t xml:space="preserve">en kapitaalhandel. </w:t>
      </w:r>
      <w:r w:rsidR="00442EAE">
        <w:t>B</w:t>
      </w:r>
      <w:r w:rsidR="00F86D25">
        <w:t>ij het laten ontstaan van wer</w:t>
      </w:r>
      <w:r w:rsidR="00F86D25">
        <w:t>k</w:t>
      </w:r>
      <w:r w:rsidR="00F86D25">
        <w:t xml:space="preserve">loosheid, het terugdringen van begrotingstekorten en inflatie kunnen ze zich niet meer </w:t>
      </w:r>
      <w:r w:rsidR="00F86D25" w:rsidRPr="00842D6F">
        <w:rPr>
          <w:i/>
        </w:rPr>
        <w:t>alles</w:t>
      </w:r>
      <w:r w:rsidR="00F86D25">
        <w:t xml:space="preserve"> veroorloven maar moeten ze rekening houden met </w:t>
      </w:r>
      <w:r w:rsidR="00847AF7">
        <w:t>politieke proces</w:t>
      </w:r>
      <w:r w:rsidR="00442EAE">
        <w:t>sen,</w:t>
      </w:r>
      <w:r w:rsidR="00847AF7">
        <w:t xml:space="preserve"> </w:t>
      </w:r>
      <w:r w:rsidR="00F86D25">
        <w:t xml:space="preserve">de publieke opinie en mogelijke stembusuitslagen. </w:t>
      </w:r>
    </w:p>
    <w:p w:rsidR="00C12432" w:rsidRDefault="00C12432" w:rsidP="00C12432">
      <w:r>
        <w:t>Het mondiale kader van de handel en het kapitaal heeft een structuur die zich tegen de ontwikkelingslanden richt. Ze bestaat namelijk meer en meer uit regelingen en sta</w:t>
      </w:r>
      <w:r>
        <w:t>n</w:t>
      </w:r>
      <w:r>
        <w:t>daarden die het ontwerp van een eigen ontwikkelingsstrategie onmogelijk maakt. Dat is het geval bij het volgen van de multilaterale WTO criteria, maar nog meer bij bilaterale overeenkomsten: die omvatten altijd nog strakkere en ontwikkeling</w:t>
      </w:r>
      <w:r w:rsidR="00947A7B">
        <w:t>-</w:t>
      </w:r>
      <w:r>
        <w:t>beperkendere b</w:t>
      </w:r>
      <w:r>
        <w:t>e</w:t>
      </w:r>
      <w:r>
        <w:t>palingen wat betreft het formaat en de invloed van de overheid, het begrotingstekort, de hoogte van de nationale schuld, het belastingregime, de hoogte van de in- en exportt</w:t>
      </w:r>
      <w:r>
        <w:t>a</w:t>
      </w:r>
      <w:r>
        <w:t xml:space="preserve">rieven en de organisatie van de arbeid. Denk ook aan de </w:t>
      </w:r>
      <w:r w:rsidRPr="00CD7C93">
        <w:rPr>
          <w:i/>
        </w:rPr>
        <w:t>'ISDS, Investor-State Dispute Settlement'</w:t>
      </w:r>
      <w:r>
        <w:t>, waarbij een multinational forse schadevergoedingen kan eisen indien een nationale regering ontwikkeling</w:t>
      </w:r>
      <w:r w:rsidR="00947A7B">
        <w:t>-</w:t>
      </w:r>
      <w:r>
        <w:t>bevorderende maatregelen treft die onderneming niet zinnen.</w:t>
      </w:r>
    </w:p>
    <w:p w:rsidR="00D6536A" w:rsidRDefault="00A13554">
      <w:r>
        <w:t>(Ontwikkelings)l</w:t>
      </w:r>
      <w:r w:rsidR="00C06713">
        <w:t>anden kunnen alleen tot ontwikkeling komen bij een stabiele wisse</w:t>
      </w:r>
      <w:r w:rsidR="00C06713">
        <w:t>l</w:t>
      </w:r>
      <w:r w:rsidR="00C06713">
        <w:t>koers. Dat is één van de argumenten tégen hyperglobalisering</w:t>
      </w:r>
      <w:r>
        <w:t xml:space="preserve">: </w:t>
      </w:r>
      <w:r w:rsidR="00C06713">
        <w:t>ze</w:t>
      </w:r>
      <w:r>
        <w:t xml:space="preserve"> moeten de in- en e</w:t>
      </w:r>
      <w:r>
        <w:t>x</w:t>
      </w:r>
      <w:r>
        <w:t>port van kapitaal strak in de hand houden, tegen de voorschriften van de WTO en niet al te lang geleden het IMF en de WB in.</w:t>
      </w:r>
      <w:r w:rsidR="00BF0719">
        <w:t xml:space="preserve"> Kortlopende leningen zijn daarbij pervers, omdat ze verleend (vaak </w:t>
      </w:r>
      <w:r w:rsidR="00947A7B">
        <w:t>af</w:t>
      </w:r>
      <w:r w:rsidR="00BF0719">
        <w:t>gedwongen) worden door crediteuren die op basis daarvan minder kapi</w:t>
      </w:r>
      <w:r w:rsidR="000D6691">
        <w:t>t</w:t>
      </w:r>
      <w:r w:rsidR="00BF0719">
        <w:t>aalbuffers hoeven aan te houden dan bij langlopende leningen. Ze kennen de situ</w:t>
      </w:r>
      <w:r w:rsidR="00BF0719">
        <w:t>a</w:t>
      </w:r>
      <w:r w:rsidR="00BF0719">
        <w:t>tie van schuldenaar-ontwikkelingslanden niet.</w:t>
      </w:r>
      <w:r w:rsidR="006913D2">
        <w:t xml:space="preserve"> Ze zijn daarom extreem 'schrikachtig</w:t>
      </w:r>
      <w:r w:rsidR="00BF0719">
        <w:t>'</w:t>
      </w:r>
      <w:r w:rsidR="006913D2">
        <w:t>, d</w:t>
      </w:r>
      <w:r w:rsidR="00947A7B">
        <w:t>.</w:t>
      </w:r>
      <w:r w:rsidR="006913D2">
        <w:t>w</w:t>
      </w:r>
      <w:r w:rsidR="00947A7B">
        <w:t>.</w:t>
      </w:r>
      <w:r w:rsidR="006913D2">
        <w:t xml:space="preserve">z. </w:t>
      </w:r>
      <w:r w:rsidR="00BF0719">
        <w:t xml:space="preserve">hebben de neiging om bij het minste of geringste incident deze leningen terug te eisen, daarmee een </w:t>
      </w:r>
      <w:r w:rsidR="00BF0719" w:rsidRPr="007D7C87">
        <w:rPr>
          <w:i/>
        </w:rPr>
        <w:t>selffulfilling</w:t>
      </w:r>
      <w:r w:rsidR="00BF0719">
        <w:t xml:space="preserve"> crisis veroorzaken</w:t>
      </w:r>
      <w:r w:rsidR="006B616B">
        <w:t>d</w:t>
      </w:r>
      <w:r w:rsidR="00BF0719">
        <w:t>.</w:t>
      </w:r>
      <w:r w:rsidR="00E7530C">
        <w:t xml:space="preserve"> Dit zijn geen hypothetische proce</w:t>
      </w:r>
      <w:r w:rsidR="00E7530C">
        <w:t>s</w:t>
      </w:r>
      <w:r w:rsidR="00E7530C">
        <w:t xml:space="preserve">sen maar </w:t>
      </w:r>
      <w:r w:rsidR="006913D2">
        <w:t xml:space="preserve">ze </w:t>
      </w:r>
      <w:r w:rsidR="00E7530C">
        <w:t>hebben zich aanwijsbaar veelvuldig voorgedaan.</w:t>
      </w:r>
      <w:r w:rsidR="00B9628E">
        <w:t xml:space="preserve"> Deze wispelturigheden van de geldmarkt worden nog versterkt door </w:t>
      </w:r>
      <w:r w:rsidR="004D521A">
        <w:t>het bankwezen toe te staan de scheiding tu</w:t>
      </w:r>
      <w:r w:rsidR="004D521A">
        <w:t>s</w:t>
      </w:r>
      <w:r w:rsidR="004D521A">
        <w:t>sen commercieel</w:t>
      </w:r>
      <w:r w:rsidR="007F5A12">
        <w:t>-</w:t>
      </w:r>
      <w:r w:rsidR="004D521A">
        <w:t xml:space="preserve"> en investeringskapitaal op te heffen</w:t>
      </w:r>
      <w:r w:rsidR="00377199">
        <w:t xml:space="preserve">, en speculeren met geleend geld </w:t>
      </w:r>
      <w:r w:rsidR="00377199" w:rsidRPr="00377199">
        <w:rPr>
          <w:i/>
        </w:rPr>
        <w:t>(leverage)</w:t>
      </w:r>
      <w:r w:rsidR="00377199">
        <w:t xml:space="preserve"> toe te staan. </w:t>
      </w:r>
    </w:p>
    <w:p w:rsidR="00A13554" w:rsidRDefault="00FF1FF0">
      <w:r>
        <w:t>Buitengewoon interessant is Rodrik's beschrijving van de Chinese 'ontwikkeling van onderop'. De volkscommunes werden na Mao omgevormd door functionerende dorps</w:t>
      </w:r>
      <w:r w:rsidR="00442EAE">
        <w:t>-</w:t>
      </w:r>
      <w:r>
        <w:t xml:space="preserve">, buurt </w:t>
      </w:r>
      <w:r w:rsidR="00442EAE">
        <w:t xml:space="preserve">- </w:t>
      </w:r>
      <w:r>
        <w:t>en gemeenschapscoöperaties, die de basis gingen vormen van de nationale ind</w:t>
      </w:r>
      <w:r>
        <w:t>u</w:t>
      </w:r>
      <w:r>
        <w:t>strialisatiestrategie. Ondanks de vele te verwachten mislukkingen hielpen ze bij de o</w:t>
      </w:r>
      <w:r>
        <w:t>m</w:t>
      </w:r>
      <w:r>
        <w:lastRenderedPageBreak/>
        <w:t>vorming van China van een agrarische naar een industriële structuur en cultuur.</w:t>
      </w:r>
      <w:r w:rsidR="00C12432">
        <w:t xml:space="preserve"> Verder bepaalde China zijn eigen weg op het gebied van globalisering en is erin geslaagd deze voor zich te laten werken</w:t>
      </w:r>
      <w:r w:rsidR="00E032EC">
        <w:t>.</w:t>
      </w:r>
      <w:r w:rsidR="001815E8">
        <w:t xml:space="preserve"> </w:t>
      </w:r>
      <w:r w:rsidR="00442EAE">
        <w:t>Ons</w:t>
      </w:r>
      <w:r w:rsidR="001815E8">
        <w:t xml:space="preserve"> concept van democratie is echter niet aanwezig in deze aanpak. </w:t>
      </w:r>
      <w:r w:rsidR="00C12432">
        <w:t xml:space="preserve">  </w:t>
      </w:r>
    </w:p>
    <w:p w:rsidR="00B106CB" w:rsidRDefault="002F337F">
      <w:r>
        <w:t>D</w:t>
      </w:r>
      <w:r w:rsidR="00442EAE">
        <w:t>e ooit populaire opvatting dat n</w:t>
      </w:r>
      <w:r>
        <w:t xml:space="preserve">ationalisme moest </w:t>
      </w:r>
      <w:r w:rsidR="00442EAE">
        <w:t>plaats maken voor</w:t>
      </w:r>
      <w:r>
        <w:t xml:space="preserve"> een om zich heen grijpende mondialisering is voor Rodrik een illusie. Ze verhindert de natiestaten </w:t>
      </w:r>
      <w:r w:rsidR="00442EAE">
        <w:t xml:space="preserve">om </w:t>
      </w:r>
      <w:r>
        <w:t xml:space="preserve">specifieke ontwikkelingsmaatregelen </w:t>
      </w:r>
      <w:r w:rsidR="00442EAE">
        <w:t xml:space="preserve">te nemen </w:t>
      </w:r>
      <w:r>
        <w:t>die inspelen op de binnenlandse context.</w:t>
      </w:r>
      <w:r w:rsidR="00442EAE">
        <w:t xml:space="preserve"> De n</w:t>
      </w:r>
      <w:r w:rsidR="00060094">
        <w:t>atiestaat zal, ondanks zijn bezwaren</w:t>
      </w:r>
      <w:r w:rsidR="00E032EC">
        <w:t xml:space="preserve">, </w:t>
      </w:r>
      <w:r w:rsidR="00060094">
        <w:t xml:space="preserve">blijven bestaan. Zij vormt </w:t>
      </w:r>
      <w:r w:rsidR="00E032EC">
        <w:t xml:space="preserve">hoe dan ook </w:t>
      </w:r>
      <w:r w:rsidR="00060094">
        <w:t xml:space="preserve">de beste garantie voor het behoud van </w:t>
      </w:r>
      <w:r w:rsidR="00E032EC">
        <w:t>d</w:t>
      </w:r>
      <w:r w:rsidR="00060094">
        <w:t>emocratie</w:t>
      </w:r>
      <w:r w:rsidR="001131B9">
        <w:t>, omdat de burgers zich doorgaans wel identif</w:t>
      </w:r>
      <w:r w:rsidR="001131B9">
        <w:t>i</w:t>
      </w:r>
      <w:r w:rsidR="001131B9">
        <w:t>ceren met een natie, en nauwelijks met een supra-organisatie</w:t>
      </w:r>
      <w:r w:rsidR="00631CF2">
        <w:t>. K</w:t>
      </w:r>
      <w:r w:rsidR="001131B9">
        <w:t>ijk naar het moeizame proces van Europa, een gigantisch en interessant experiment, en dat terwijl de landen in Europa eigenlijk veel dezelfde parameters hebben. Probleem, volgens Rodrik is, dat er</w:t>
      </w:r>
      <w:r w:rsidR="00631CF2">
        <w:t xml:space="preserve"> in Europa wel een economische u</w:t>
      </w:r>
      <w:r w:rsidR="001131B9">
        <w:t xml:space="preserve">nie is, maar geen politieke. </w:t>
      </w:r>
      <w:r w:rsidR="00B106CB">
        <w:t>Globalisering zal</w:t>
      </w:r>
      <w:r w:rsidR="001131B9">
        <w:t xml:space="preserve">, naar zijn mening, </w:t>
      </w:r>
      <w:r w:rsidR="00B106CB">
        <w:t xml:space="preserve">uiteindelijk ondergeschikt zijn aan </w:t>
      </w:r>
      <w:r w:rsidR="001131B9">
        <w:t xml:space="preserve">de nationale </w:t>
      </w:r>
      <w:r w:rsidR="00B106CB">
        <w:t xml:space="preserve">democratie. </w:t>
      </w:r>
    </w:p>
    <w:p w:rsidR="002C5A86" w:rsidRDefault="00B106CB">
      <w:r>
        <w:t xml:space="preserve">Hij </w:t>
      </w:r>
      <w:r w:rsidR="00E032EC">
        <w:t>voorziet e</w:t>
      </w:r>
      <w:r w:rsidR="003C33A5">
        <w:t xml:space="preserve">en aanpassing van de supranationale (VN) organisaties. </w:t>
      </w:r>
      <w:r w:rsidR="00CA46D6">
        <w:t>De</w:t>
      </w:r>
      <w:r w:rsidR="00E032EC">
        <w:t>ze</w:t>
      </w:r>
      <w:r w:rsidR="00CA46D6">
        <w:t xml:space="preserve"> zullen</w:t>
      </w:r>
      <w:r w:rsidR="00631CF2">
        <w:t xml:space="preserve"> we</w:t>
      </w:r>
      <w:r w:rsidR="00631CF2">
        <w:t>l</w:t>
      </w:r>
      <w:r w:rsidR="00631CF2">
        <w:t>licht</w:t>
      </w:r>
      <w:r>
        <w:t xml:space="preserve"> </w:t>
      </w:r>
      <w:r w:rsidR="00CA46D6">
        <w:t xml:space="preserve">minder uitvoerende activiteiten </w:t>
      </w:r>
      <w:r>
        <w:t xml:space="preserve">moeten willen </w:t>
      </w:r>
      <w:r w:rsidR="00CA46D6">
        <w:t xml:space="preserve">realiseren, maar zich meer </w:t>
      </w:r>
      <w:r w:rsidR="00E032EC">
        <w:t xml:space="preserve">moeten </w:t>
      </w:r>
      <w:r w:rsidR="00CA46D6">
        <w:t xml:space="preserve">wijden aan beleidsvoorbereiding, zoals gegevensverzameling en daarop gebaseerde </w:t>
      </w:r>
      <w:r w:rsidR="008B04A9">
        <w:t>st</w:t>
      </w:r>
      <w:r w:rsidR="008B04A9">
        <w:t>u</w:t>
      </w:r>
      <w:r w:rsidR="008B04A9">
        <w:t>dies.</w:t>
      </w:r>
      <w:r w:rsidR="00E032EC" w:rsidRPr="00E032EC">
        <w:t xml:space="preserve"> </w:t>
      </w:r>
      <w:r w:rsidR="00E032EC">
        <w:t xml:space="preserve">Nieuwe samenwerkingsvormen kunnen ontstaan, zoals netwerken van </w:t>
      </w:r>
      <w:r w:rsidR="00631CF2">
        <w:t xml:space="preserve">grootsteden of </w:t>
      </w:r>
      <w:r w:rsidR="00E032EC">
        <w:t>metropolen die ervaringen kunnen uitwisselen.</w:t>
      </w:r>
    </w:p>
    <w:p w:rsidR="002F337F" w:rsidRDefault="00E10319">
      <w:r>
        <w:t>Het streven naar een vergroting van de vrijhandel zoals de recentelijk voorgestelde ve</w:t>
      </w:r>
      <w:r>
        <w:t>r</w:t>
      </w:r>
      <w:r>
        <w:t xml:space="preserve">dragen (denk aan TTIP) heeft </w:t>
      </w:r>
      <w:r w:rsidR="009F606A">
        <w:t xml:space="preserve">volgens Rodrik </w:t>
      </w:r>
      <w:r>
        <w:t xml:space="preserve">weinig </w:t>
      </w:r>
      <w:r w:rsidR="00CA42FD">
        <w:t xml:space="preserve">economische </w:t>
      </w:r>
      <w:r>
        <w:t xml:space="preserve">zin, </w:t>
      </w:r>
      <w:r w:rsidR="009F606A">
        <w:t xml:space="preserve">omdat </w:t>
      </w:r>
      <w:r>
        <w:t>de tari</w:t>
      </w:r>
      <w:r>
        <w:t>e</w:t>
      </w:r>
      <w:r>
        <w:t xml:space="preserve">ven tussen de ontwikkelde economieën </w:t>
      </w:r>
      <w:r w:rsidR="009F606A">
        <w:t>t</w:t>
      </w:r>
      <w:r>
        <w:t xml:space="preserve">och al laag zijn. </w:t>
      </w:r>
      <w:r w:rsidR="00B94055">
        <w:t xml:space="preserve">Deze vergroting </w:t>
      </w:r>
      <w:r>
        <w:t xml:space="preserve">zet veel minder zoden aan de dijk dan </w:t>
      </w:r>
      <w:r w:rsidR="009F606A">
        <w:t xml:space="preserve">veel economen willen doen geloven. </w:t>
      </w:r>
    </w:p>
    <w:p w:rsidR="000D526C" w:rsidRDefault="000D526C" w:rsidP="00C12432">
      <w:r>
        <w:t>Ook wat betreft het effect van vrijhandel op de agrarische productie worden te hoge verwachtingen gekoesterd, want het grootste deel wordt binnenlands geconsumeerd: slechts 10% van de totale agrarische productie wordt mondiaal verhandeld. Het groo</w:t>
      </w:r>
      <w:r>
        <w:t>t</w:t>
      </w:r>
      <w:r>
        <w:t>ste deel daarvan wordt geproduceerd door derde wereldlanden -van de ontwikkelde landen is Nederland met zijn belangrijke voedselproductie</w:t>
      </w:r>
      <w:r w:rsidR="00947A7B">
        <w:t xml:space="preserve"> en handel</w:t>
      </w:r>
      <w:r>
        <w:t xml:space="preserve"> een uitzondering.</w:t>
      </w:r>
    </w:p>
    <w:p w:rsidR="00C12432" w:rsidRDefault="00C12432" w:rsidP="00C12432">
      <w:r>
        <w:t>Hij maakt duidelijk dat er een groot verschil is tussen de wereldhandel en het mondiale kapitaalverkeer. Wat hij er niet bij vermeld</w:t>
      </w:r>
      <w:r w:rsidR="00947A7B">
        <w:t>t</w:t>
      </w:r>
      <w:r>
        <w:t xml:space="preserve"> is dat wereldgoederenhandel qua financiële omvang slechts één</w:t>
      </w:r>
      <w:r w:rsidR="00631CF2">
        <w:t xml:space="preserve"> </w:t>
      </w:r>
      <w:r>
        <w:t>vijfde is van de wereldgeldhandel. De regulering van de goedere</w:t>
      </w:r>
      <w:r>
        <w:t>n</w:t>
      </w:r>
      <w:r>
        <w:t>handel heeft daarom veel minder effect dan die van de geldhandel.</w:t>
      </w:r>
    </w:p>
    <w:p w:rsidR="007B359C" w:rsidRDefault="00CD4B51">
      <w:r>
        <w:t xml:space="preserve">Rodrik </w:t>
      </w:r>
      <w:r w:rsidR="002C13F3">
        <w:t xml:space="preserve">denkt dat </w:t>
      </w:r>
      <w:r>
        <w:t xml:space="preserve"> een enorme winst </w:t>
      </w:r>
      <w:r w:rsidR="002C13F3">
        <w:t xml:space="preserve">te halen is uit </w:t>
      </w:r>
      <w:r>
        <w:t>circulaire arbeidsmigratie</w:t>
      </w:r>
      <w:r w:rsidR="002C13F3">
        <w:t>.</w:t>
      </w:r>
      <w:r w:rsidR="00B94055">
        <w:t xml:space="preserve"> </w:t>
      </w:r>
      <w:r>
        <w:t>Mondiaal schat hij de</w:t>
      </w:r>
      <w:r w:rsidR="00B94055">
        <w:t>ze</w:t>
      </w:r>
      <w:r>
        <w:t xml:space="preserve"> op US$ 360 miljard</w:t>
      </w:r>
      <w:r w:rsidR="002C13F3">
        <w:t xml:space="preserve"> m</w:t>
      </w:r>
      <w:r>
        <w:t>aar het is niet duidelijk hoe hij aa</w:t>
      </w:r>
      <w:r w:rsidR="002C13F3">
        <w:t xml:space="preserve">n dit cijfer komt. </w:t>
      </w:r>
      <w:r>
        <w:t>Wel is het een interessant idee, dat al lang de ronde doet en nog steeds het overdenken waard is: een systeem van tijdelijke werkvisa, waardoor een totaal van 300 000 pers</w:t>
      </w:r>
      <w:r>
        <w:t>o</w:t>
      </w:r>
      <w:r>
        <w:t>nen uit ontwikkelingslanden 5 jaar lang in de ontwikkelde landen zouden kunnen we</w:t>
      </w:r>
      <w:r>
        <w:t>r</w:t>
      </w:r>
      <w:r>
        <w:t xml:space="preserve">ken. Per jaar zouden dan 60 000 'binnengelaten' kunnen worden. Ze zouden verplicht moeten bijdragen aan een terugkeerfonds dat na dit 5-jarige verblijf aan ze uitgekeerd </w:t>
      </w:r>
      <w:r>
        <w:lastRenderedPageBreak/>
        <w:t>moeten worden, als aansporing om inderdaad te vertrekken en als basiskapitaal voor e</w:t>
      </w:r>
      <w:r w:rsidR="00B94055">
        <w:t>en economische activiteit in het</w:t>
      </w:r>
      <w:r>
        <w:t xml:space="preserve"> moederland.</w:t>
      </w:r>
    </w:p>
    <w:p w:rsidR="000D526C" w:rsidRDefault="000D526C" w:rsidP="000D526C">
      <w:r>
        <w:t xml:space="preserve">De nadruk op </w:t>
      </w:r>
      <w:r w:rsidR="001131B9">
        <w:t>een</w:t>
      </w:r>
      <w:r>
        <w:t xml:space="preserve"> nationale aanpa</w:t>
      </w:r>
      <w:r w:rsidR="001131B9">
        <w:t>k</w:t>
      </w:r>
      <w:r>
        <w:t xml:space="preserve"> die leidt tot specifiek toegesneden ontwikkeling</w:t>
      </w:r>
      <w:r>
        <w:t>s</w:t>
      </w:r>
      <w:r>
        <w:t>strategie zoals Rodrik aanbeveelt,</w:t>
      </w:r>
      <w:r w:rsidR="001131B9">
        <w:t xml:space="preserve"> en de facto aantreft, </w:t>
      </w:r>
      <w:r>
        <w:t xml:space="preserve">houdt geen rekening met het feit dat nationale eigenaardigheden in strijd </w:t>
      </w:r>
      <w:r w:rsidR="001131B9">
        <w:t xml:space="preserve">kunnen </w:t>
      </w:r>
      <w:r>
        <w:t>zijn met de universele mensenrechten. Rodrik is daarover niet kritisch genoeg</w:t>
      </w:r>
      <w:r w:rsidR="001131B9">
        <w:t>, hij neemt het als een gegeven dat landen nu eenmaal andere normen en waarden hebben. In het internationale handelsverkeer ku</w:t>
      </w:r>
      <w:r w:rsidR="001131B9">
        <w:t>n</w:t>
      </w:r>
      <w:r w:rsidR="001131B9">
        <w:t>nen landen wel eisen aan elkaar stellen, en dat zien we (gelukkig) ook steeds meer g</w:t>
      </w:r>
      <w:r w:rsidR="001131B9">
        <w:t>e</w:t>
      </w:r>
      <w:r w:rsidR="001131B9">
        <w:t>beuren, onder druk van maatschappelijke stromingen.</w:t>
      </w:r>
      <w:r>
        <w:t xml:space="preserve"> </w:t>
      </w:r>
      <w:r w:rsidR="001131B9">
        <w:t xml:space="preserve"> </w:t>
      </w:r>
    </w:p>
    <w:p w:rsidR="000D526C" w:rsidRDefault="000D526C" w:rsidP="000D526C">
      <w:r>
        <w:t>Voor iemand die betrokken is geweest bij handelsonderhandelingen in het kader van de WTO is dit een buitengewoon spannend boek. Rodrik toont met veel lef de complexiteit van de wereldhandelssituatie aan. Zijn vogelperspectief op de samenhang tussen mo</w:t>
      </w:r>
      <w:r>
        <w:t>n</w:t>
      </w:r>
      <w:r>
        <w:t>dialisering, natiestaat en democratie</w:t>
      </w:r>
      <w:r w:rsidR="007D7C87">
        <w:t xml:space="preserve">, het 'trilemma', </w:t>
      </w:r>
      <w:r w:rsidR="002C13F3">
        <w:t xml:space="preserve">is verhelderend. </w:t>
      </w:r>
    </w:p>
    <w:p w:rsidR="00631CF2" w:rsidRDefault="002C13F3" w:rsidP="000D526C">
      <w:r>
        <w:t>Erik van der Sleen</w:t>
      </w:r>
      <w:r w:rsidR="006B616B">
        <w:t>/Margo Kooyman/Karel van Hoestenberghe</w:t>
      </w:r>
    </w:p>
    <w:sectPr w:rsidR="00631CF2" w:rsidSect="007A2D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3A" w:rsidRDefault="00371C3A" w:rsidP="002F337F">
      <w:pPr>
        <w:spacing w:after="0" w:line="240" w:lineRule="auto"/>
      </w:pPr>
      <w:r>
        <w:separator/>
      </w:r>
    </w:p>
  </w:endnote>
  <w:endnote w:type="continuationSeparator" w:id="0">
    <w:p w:rsidR="00371C3A" w:rsidRDefault="00371C3A" w:rsidP="002F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3540"/>
      <w:docPartObj>
        <w:docPartGallery w:val="Page Numbers (Bottom of Page)"/>
        <w:docPartUnique/>
      </w:docPartObj>
    </w:sdtPr>
    <w:sdtEndPr/>
    <w:sdtContent>
      <w:p w:rsidR="003A487D" w:rsidRDefault="007B4660">
        <w:pPr>
          <w:pStyle w:val="Voettekst"/>
          <w:jc w:val="right"/>
        </w:pPr>
        <w:r>
          <w:fldChar w:fldCharType="begin"/>
        </w:r>
        <w:r w:rsidR="00566694">
          <w:instrText xml:space="preserve"> PAGE   \* MERGEFORMAT </w:instrText>
        </w:r>
        <w:r>
          <w:fldChar w:fldCharType="separate"/>
        </w:r>
        <w:r w:rsidR="005A1B2A">
          <w:rPr>
            <w:noProof/>
          </w:rPr>
          <w:t>4</w:t>
        </w:r>
        <w:r>
          <w:rPr>
            <w:noProof/>
          </w:rPr>
          <w:fldChar w:fldCharType="end"/>
        </w:r>
      </w:p>
    </w:sdtContent>
  </w:sdt>
  <w:p w:rsidR="003A487D" w:rsidRDefault="003A48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3A" w:rsidRDefault="00371C3A" w:rsidP="002F337F">
      <w:pPr>
        <w:spacing w:after="0" w:line="240" w:lineRule="auto"/>
      </w:pPr>
      <w:r>
        <w:separator/>
      </w:r>
    </w:p>
  </w:footnote>
  <w:footnote w:type="continuationSeparator" w:id="0">
    <w:p w:rsidR="00371C3A" w:rsidRDefault="00371C3A" w:rsidP="002F3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AA"/>
    <w:rsid w:val="00000A9D"/>
    <w:rsid w:val="000224AE"/>
    <w:rsid w:val="00060094"/>
    <w:rsid w:val="0006208F"/>
    <w:rsid w:val="000C05AA"/>
    <w:rsid w:val="000D526C"/>
    <w:rsid w:val="000D6691"/>
    <w:rsid w:val="001131B9"/>
    <w:rsid w:val="001324D5"/>
    <w:rsid w:val="00142958"/>
    <w:rsid w:val="00154210"/>
    <w:rsid w:val="001815E8"/>
    <w:rsid w:val="002610C9"/>
    <w:rsid w:val="002C13F3"/>
    <w:rsid w:val="002C5A86"/>
    <w:rsid w:val="002F337F"/>
    <w:rsid w:val="00335870"/>
    <w:rsid w:val="00371C3A"/>
    <w:rsid w:val="00377199"/>
    <w:rsid w:val="00381208"/>
    <w:rsid w:val="003849F6"/>
    <w:rsid w:val="00386841"/>
    <w:rsid w:val="003A1BB2"/>
    <w:rsid w:val="003A487D"/>
    <w:rsid w:val="003C33A5"/>
    <w:rsid w:val="00442EAE"/>
    <w:rsid w:val="004D521A"/>
    <w:rsid w:val="00515E27"/>
    <w:rsid w:val="0052526C"/>
    <w:rsid w:val="005374CE"/>
    <w:rsid w:val="00547325"/>
    <w:rsid w:val="00566694"/>
    <w:rsid w:val="00590603"/>
    <w:rsid w:val="005A1B2A"/>
    <w:rsid w:val="005D3CBE"/>
    <w:rsid w:val="00625674"/>
    <w:rsid w:val="006303D2"/>
    <w:rsid w:val="00631CF2"/>
    <w:rsid w:val="0064697D"/>
    <w:rsid w:val="006913D2"/>
    <w:rsid w:val="006B616B"/>
    <w:rsid w:val="006D07C6"/>
    <w:rsid w:val="006D133F"/>
    <w:rsid w:val="007A2DBB"/>
    <w:rsid w:val="007B359C"/>
    <w:rsid w:val="007B4660"/>
    <w:rsid w:val="007D7C87"/>
    <w:rsid w:val="007F5A12"/>
    <w:rsid w:val="00842D6F"/>
    <w:rsid w:val="00847AF7"/>
    <w:rsid w:val="0085552B"/>
    <w:rsid w:val="00883070"/>
    <w:rsid w:val="008B04A9"/>
    <w:rsid w:val="008D2873"/>
    <w:rsid w:val="008E7490"/>
    <w:rsid w:val="009274F1"/>
    <w:rsid w:val="00947A7B"/>
    <w:rsid w:val="00972421"/>
    <w:rsid w:val="00997DB6"/>
    <w:rsid w:val="009B0ECD"/>
    <w:rsid w:val="009B5AAF"/>
    <w:rsid w:val="009D43E4"/>
    <w:rsid w:val="009F606A"/>
    <w:rsid w:val="00A13554"/>
    <w:rsid w:val="00A323AF"/>
    <w:rsid w:val="00A428FA"/>
    <w:rsid w:val="00B04F0E"/>
    <w:rsid w:val="00B106CB"/>
    <w:rsid w:val="00B14C07"/>
    <w:rsid w:val="00B94055"/>
    <w:rsid w:val="00B94631"/>
    <w:rsid w:val="00B9628E"/>
    <w:rsid w:val="00BD6CBD"/>
    <w:rsid w:val="00BF0719"/>
    <w:rsid w:val="00C06713"/>
    <w:rsid w:val="00C12432"/>
    <w:rsid w:val="00C20683"/>
    <w:rsid w:val="00CA42FD"/>
    <w:rsid w:val="00CA46D6"/>
    <w:rsid w:val="00CB4170"/>
    <w:rsid w:val="00CD4B51"/>
    <w:rsid w:val="00CD7C93"/>
    <w:rsid w:val="00D016D6"/>
    <w:rsid w:val="00D27EE9"/>
    <w:rsid w:val="00D521CD"/>
    <w:rsid w:val="00D607FE"/>
    <w:rsid w:val="00D6536A"/>
    <w:rsid w:val="00E02E00"/>
    <w:rsid w:val="00E032EC"/>
    <w:rsid w:val="00E10319"/>
    <w:rsid w:val="00E10AEC"/>
    <w:rsid w:val="00E40326"/>
    <w:rsid w:val="00E643A0"/>
    <w:rsid w:val="00E7530C"/>
    <w:rsid w:val="00E85F2A"/>
    <w:rsid w:val="00ED67E5"/>
    <w:rsid w:val="00EF34FB"/>
    <w:rsid w:val="00F10DC5"/>
    <w:rsid w:val="00F17E1F"/>
    <w:rsid w:val="00F229D7"/>
    <w:rsid w:val="00F25FF4"/>
    <w:rsid w:val="00F86D25"/>
    <w:rsid w:val="00FA10AF"/>
    <w:rsid w:val="00FC0796"/>
    <w:rsid w:val="00FF1FF0"/>
    <w:rsid w:val="00FF2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Theme="minorHAnsi" w:hAnsi="Calisto MT"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2D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2F33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F337F"/>
  </w:style>
  <w:style w:type="paragraph" w:styleId="Voettekst">
    <w:name w:val="footer"/>
    <w:basedOn w:val="Standaard"/>
    <w:link w:val="VoettekstChar"/>
    <w:uiPriority w:val="99"/>
    <w:unhideWhenUsed/>
    <w:rsid w:val="002F33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3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Theme="minorHAnsi" w:hAnsi="Calisto MT"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2D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2F33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F337F"/>
  </w:style>
  <w:style w:type="paragraph" w:styleId="Voettekst">
    <w:name w:val="footer"/>
    <w:basedOn w:val="Standaard"/>
    <w:link w:val="VoettekstChar"/>
    <w:uiPriority w:val="99"/>
    <w:unhideWhenUsed/>
    <w:rsid w:val="002F33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8933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Marian</cp:lastModifiedBy>
  <cp:revision>2</cp:revision>
  <dcterms:created xsi:type="dcterms:W3CDTF">2017-03-31T08:49:00Z</dcterms:created>
  <dcterms:modified xsi:type="dcterms:W3CDTF">2017-03-31T08:49:00Z</dcterms:modified>
</cp:coreProperties>
</file>